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684" w:rsidRPr="00F57EAF" w:rsidRDefault="005B7684" w:rsidP="005B7684">
      <w:pPr>
        <w:jc w:val="center"/>
        <w:outlineLvl w:val="0"/>
        <w:rPr>
          <w:rFonts w:ascii="Estrangelo Edessa" w:hAnsi="Estrangelo Edessa" w:cs="Estrangelo Edessa"/>
          <w:sz w:val="36"/>
          <w:szCs w:val="36"/>
        </w:rPr>
      </w:pPr>
      <w:r w:rsidRPr="00F57EAF">
        <w:rPr>
          <w:rFonts w:ascii="Estrangelo Edessa" w:hAnsi="Estrangelo Edessa" w:cs="Estrangelo Edessa"/>
          <w:sz w:val="36"/>
          <w:szCs w:val="36"/>
        </w:rPr>
        <w:t>Ps</w:t>
      </w:r>
      <w:r>
        <w:rPr>
          <w:rFonts w:ascii="Estrangelo Edessa" w:hAnsi="Estrangelo Edessa" w:cs="Estrangelo Edessa"/>
          <w:sz w:val="36"/>
          <w:szCs w:val="36"/>
        </w:rPr>
        <w:t>ychology Study Guide – Chapter 4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:  </w:t>
      </w:r>
      <w:r>
        <w:rPr>
          <w:rFonts w:ascii="Estrangelo Edessa" w:hAnsi="Estrangelo Edessa" w:cs="Estrangelo Edessa"/>
          <w:sz w:val="36"/>
          <w:szCs w:val="36"/>
        </w:rPr>
        <w:t>Sensation and Perception</w:t>
      </w:r>
    </w:p>
    <w:p w:rsidR="005B7684" w:rsidRPr="00F57EAF" w:rsidRDefault="005B7684" w:rsidP="005B7684">
      <w:pPr>
        <w:jc w:val="center"/>
        <w:rPr>
          <w:rFonts w:ascii="Estrangelo Edessa" w:hAnsi="Estrangelo Edessa" w:cs="Estrangelo Edessa"/>
          <w:sz w:val="36"/>
          <w:szCs w:val="36"/>
        </w:rPr>
      </w:pPr>
    </w:p>
    <w:p w:rsidR="005B7684" w:rsidRDefault="005B7684" w:rsidP="005B7684">
      <w:pPr>
        <w:outlineLvl w:val="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Level </w:t>
      </w:r>
      <w:proofErr w:type="gramStart"/>
      <w:r>
        <w:rPr>
          <w:rFonts w:ascii="Estrangelo Edessa" w:hAnsi="Estrangelo Edessa" w:cs="Estrangelo Edessa"/>
          <w:szCs w:val="24"/>
        </w:rPr>
        <w:t>1 KNOWLEDGE</w:t>
      </w:r>
      <w:proofErr w:type="gramEnd"/>
      <w:r>
        <w:rPr>
          <w:rFonts w:ascii="Estrangelo Edessa" w:hAnsi="Estrangelo Edessa" w:cs="Estrangelo Edessa"/>
          <w:szCs w:val="24"/>
        </w:rPr>
        <w:t xml:space="preserve"> </w:t>
      </w:r>
    </w:p>
    <w:p w:rsidR="005B7684" w:rsidRPr="001C231E" w:rsidRDefault="005B7684" w:rsidP="005B768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of Sensation and Perception</w:t>
      </w:r>
    </w:p>
    <w:p w:rsidR="005B7684" w:rsidRPr="001C231E" w:rsidRDefault="005B7684" w:rsidP="005B768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Absolute Threshold</w:t>
      </w:r>
    </w:p>
    <w:p w:rsidR="005B7684" w:rsidRPr="001C231E" w:rsidRDefault="005B7684" w:rsidP="005B768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of Difference Threshold</w:t>
      </w:r>
    </w:p>
    <w:p w:rsidR="005B7684" w:rsidRPr="001C231E" w:rsidRDefault="005B7684" w:rsidP="005B768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of Signal Detection</w:t>
      </w:r>
    </w:p>
    <w:p w:rsidR="005B7684" w:rsidRPr="001C231E" w:rsidRDefault="005B7684" w:rsidP="005B768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of Sensory Adaptation</w:t>
      </w:r>
    </w:p>
    <w:p w:rsidR="005B7684" w:rsidRPr="001C231E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Describe the eye and the process of sight</w:t>
      </w:r>
    </w:p>
    <w:p w:rsidR="005B7684" w:rsidRPr="001C231E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Describe the ear and the process of hearing</w:t>
      </w:r>
    </w:p>
    <w:p w:rsidR="005B7684" w:rsidRPr="001C231E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State the process of smelling</w:t>
      </w:r>
    </w:p>
    <w:p w:rsidR="005B7684" w:rsidRPr="001C231E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State the process of tasting</w:t>
      </w:r>
    </w:p>
    <w:p w:rsidR="005B7684" w:rsidRPr="001C231E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afterimage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List the 4 Taste qualities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List the 3 Skin senses and the process by which we feel them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Vestibular Sense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Kinesthesis  Sense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According to the visual cliff experiment, when do we seem to acquire depth perception and a potential fear of heights?</w:t>
      </w:r>
    </w:p>
    <w:p w:rsidR="005B7684" w:rsidRPr="001C231E" w:rsidRDefault="005B7684" w:rsidP="005B7684">
      <w:pPr>
        <w:rPr>
          <w:rFonts w:ascii="Estrangelo Edessa" w:hAnsi="Estrangelo Edessa" w:cs="Estrangelo Edessa"/>
          <w:szCs w:val="24"/>
        </w:rPr>
      </w:pPr>
    </w:p>
    <w:p w:rsidR="005B7684" w:rsidRPr="001C231E" w:rsidRDefault="005B7684" w:rsidP="005B7684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Levels 2 &amp; 3 </w:t>
      </w:r>
      <w:r w:rsidRPr="001C231E">
        <w:rPr>
          <w:rFonts w:ascii="Estrangelo Edessa" w:hAnsi="Estrangelo Edessa" w:cs="Estrangelo Edessa"/>
          <w:szCs w:val="24"/>
        </w:rPr>
        <w:t>COMP</w:t>
      </w:r>
      <w:r>
        <w:rPr>
          <w:rFonts w:ascii="Estrangelo Edessa" w:hAnsi="Estrangelo Edessa" w:cs="Estrangelo Edessa"/>
          <w:szCs w:val="24"/>
        </w:rPr>
        <w:t>REHENSION/APPLICATION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Distinguish between Conductive and </w:t>
      </w:r>
      <w:proofErr w:type="spellStart"/>
      <w:r>
        <w:rPr>
          <w:rFonts w:ascii="Estrangelo Edessa" w:hAnsi="Estrangelo Edessa" w:cs="Estrangelo Edessa"/>
          <w:szCs w:val="24"/>
        </w:rPr>
        <w:t>Sensorineural</w:t>
      </w:r>
      <w:proofErr w:type="spellEnd"/>
      <w:r>
        <w:rPr>
          <w:rFonts w:ascii="Estrangelo Edessa" w:hAnsi="Estrangelo Edessa" w:cs="Estrangelo Edessa"/>
          <w:szCs w:val="24"/>
        </w:rPr>
        <w:t xml:space="preserve"> deafness.</w:t>
      </w:r>
    </w:p>
    <w:p w:rsidR="005B7684" w:rsidRPr="001C231E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effects of the Rules of Perception:  Gestalt Principles:  Closure, Figure Ground Perspective, Similarity, Continuity, Proximity and Common Fate.</w:t>
      </w:r>
    </w:p>
    <w:p w:rsidR="005B7684" w:rsidRDefault="005B7684" w:rsidP="005B7684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Depth Perception cues:  Monocular and Binocular.</w:t>
      </w:r>
    </w:p>
    <w:p w:rsidR="005B7684" w:rsidRPr="000F0127" w:rsidRDefault="005B7684" w:rsidP="005B7684">
      <w:pPr>
        <w:pStyle w:val="ListParagraph"/>
        <w:kinsoku w:val="0"/>
        <w:overflowPunct w:val="0"/>
        <w:contextualSpacing/>
        <w:textAlignment w:val="baseline"/>
        <w:rPr>
          <w:rFonts w:ascii="Estrangelo Edessa" w:eastAsia="Times New Roman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19. Summarize the use of Constancy in Perception (</w:t>
      </w:r>
      <w:r w:rsidRPr="000F0127">
        <w:rPr>
          <w:rFonts w:ascii="Estrangelo Edessa" w:eastAsia="Times New Roman" w:hAnsi="Estrangelo Edessa" w:cs="Estrangelo Edessa"/>
          <w:szCs w:val="24"/>
        </w:rPr>
        <w:t xml:space="preserve">SIZE/ COLOR/ BRIGHTNESS/ </w:t>
      </w:r>
      <w:r>
        <w:rPr>
          <w:rFonts w:ascii="Estrangelo Edessa" w:eastAsia="Times New Roman" w:hAnsi="Estrangelo Edessa" w:cs="Estrangelo Edessa"/>
          <w:szCs w:val="24"/>
        </w:rPr>
        <w:t xml:space="preserve">    </w:t>
      </w:r>
      <w:r w:rsidRPr="000F0127">
        <w:rPr>
          <w:rFonts w:ascii="Estrangelo Edessa" w:eastAsia="Times New Roman" w:hAnsi="Estrangelo Edessa" w:cs="Estrangelo Edessa"/>
          <w:szCs w:val="24"/>
        </w:rPr>
        <w:t>SHAPE</w:t>
      </w:r>
      <w:r>
        <w:rPr>
          <w:rFonts w:ascii="Estrangelo Edessa" w:eastAsia="Times New Roman" w:hAnsi="Estrangelo Edessa" w:cs="Estrangelo Edessa"/>
          <w:szCs w:val="24"/>
        </w:rPr>
        <w:t>) in everyday life.</w:t>
      </w:r>
    </w:p>
    <w:p w:rsidR="005B7684" w:rsidRPr="001C231E" w:rsidRDefault="005B7684" w:rsidP="005B7684">
      <w:pPr>
        <w:ind w:left="72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5B7684" w:rsidRDefault="005B7684" w:rsidP="005B7684">
      <w:pPr>
        <w:ind w:left="1080"/>
        <w:rPr>
          <w:rFonts w:ascii="Estrangelo Edessa" w:hAnsi="Estrangelo Edessa" w:cs="Estrangelo Edessa"/>
          <w:szCs w:val="24"/>
        </w:rPr>
      </w:pPr>
    </w:p>
    <w:p w:rsidR="00ED7666" w:rsidRDefault="005B7684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C144C68E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684"/>
    <w:rsid w:val="003E023C"/>
    <w:rsid w:val="005B7684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684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68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684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68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2015-10-08T18:23:00Z</dcterms:created>
  <dcterms:modified xsi:type="dcterms:W3CDTF">2015-10-08T18:23:00Z</dcterms:modified>
</cp:coreProperties>
</file>